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2B" w:rsidRPr="00A3592B" w:rsidRDefault="00A3592B" w:rsidP="00A3592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3592B">
        <w:rPr>
          <w:rFonts w:ascii="Times New Roman" w:hAnsi="Times New Roman" w:cs="Times New Roman"/>
          <w:sz w:val="28"/>
          <w:szCs w:val="28"/>
        </w:rPr>
        <w:t>26 мая 2022 года в Общественной палате Республики Татарстан состоится «горячая линия» по вопросам организации летнего отдыха и оздоровления детей.</w:t>
      </w:r>
    </w:p>
    <w:bookmarkEnd w:id="0"/>
    <w:p w:rsidR="00A3592B" w:rsidRPr="00A3592B" w:rsidRDefault="00A3592B" w:rsidP="00A3592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92B">
        <w:rPr>
          <w:rFonts w:ascii="Times New Roman" w:hAnsi="Times New Roman" w:cs="Times New Roman"/>
          <w:sz w:val="28"/>
          <w:szCs w:val="28"/>
        </w:rPr>
        <w:t xml:space="preserve">На вопросы по приобретению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путевок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для детей (включая жителей, имеющих право на бесплатные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путевки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в оздоровительные лагеря), детскому туристическому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кэшбэку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, организации питания в лагерях и в дороге, о возможности посещения лагерей родителями и другие ответят первый заместитель министра по делам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молодежи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Республики Татарстан Садыков Ринат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Наильевич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, заместитель министра образования и науки Республики Татарстан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Асадуллина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Мунибовна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>, директор Республиканского центра по</w:t>
      </w:r>
      <w:proofErr w:type="gramEnd"/>
      <w:r w:rsidRPr="00A3592B">
        <w:rPr>
          <w:rFonts w:ascii="Times New Roman" w:hAnsi="Times New Roman" w:cs="Times New Roman"/>
          <w:sz w:val="28"/>
          <w:szCs w:val="28"/>
        </w:rPr>
        <w:t xml:space="preserve"> организации оздоровления, отдыха и занятости детей и подростков «Лето» Министерства по делам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молодежи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Давлетчин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Лукманович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, председатель Комиссии Общественной палаты Республики Татарстан по образованию и науке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Тимирясова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Витальевна.</w:t>
      </w:r>
    </w:p>
    <w:p w:rsidR="00A3592B" w:rsidRDefault="00A3592B" w:rsidP="00A3592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3592B">
        <w:rPr>
          <w:rFonts w:ascii="Times New Roman" w:hAnsi="Times New Roman" w:cs="Times New Roman"/>
          <w:sz w:val="28"/>
          <w:szCs w:val="28"/>
        </w:rPr>
        <w:t>Обращения граждан принимаются по телефону «горячей линии» 8(800)350-44-72 26 мая с 10:00 до 12:00, а также через Интернет-</w:t>
      </w:r>
      <w:proofErr w:type="spellStart"/>
      <w:r w:rsidRPr="00A3592B">
        <w:rPr>
          <w:rFonts w:ascii="Times New Roman" w:hAnsi="Times New Roman" w:cs="Times New Roman"/>
          <w:sz w:val="28"/>
          <w:szCs w:val="28"/>
        </w:rPr>
        <w:t>приемную</w:t>
      </w:r>
      <w:proofErr w:type="spellEnd"/>
      <w:r w:rsidRPr="00A3592B">
        <w:rPr>
          <w:rFonts w:ascii="Times New Roman" w:hAnsi="Times New Roman" w:cs="Times New Roman"/>
          <w:sz w:val="28"/>
          <w:szCs w:val="28"/>
        </w:rPr>
        <w:t xml:space="preserve"> Общественной палаты Республики Татарстан до 26 мая 2022 года до 10 часов </w:t>
      </w:r>
      <w:hyperlink r:id="rId5" w:history="1">
        <w:proofErr w:type="spellStart"/>
        <w:r w:rsidRPr="00DD59DA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DD59D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DD59DA">
          <w:rPr>
            <w:rStyle w:val="a3"/>
            <w:rFonts w:ascii="Times New Roman" w:hAnsi="Times New Roman" w:cs="Times New Roman"/>
            <w:sz w:val="28"/>
            <w:szCs w:val="28"/>
          </w:rPr>
          <w:t>oprt.tatarstan.ru</w:t>
        </w:r>
        <w:proofErr w:type="spellEnd"/>
        <w:r w:rsidRPr="00DD59D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D59DA">
          <w:rPr>
            <w:rStyle w:val="a3"/>
            <w:rFonts w:ascii="Times New Roman" w:hAnsi="Times New Roman" w:cs="Times New Roman"/>
            <w:sz w:val="28"/>
            <w:szCs w:val="28"/>
          </w:rPr>
          <w:t>ipriem</w:t>
        </w:r>
        <w:proofErr w:type="spellEnd"/>
        <w:r w:rsidRPr="00DD59D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DD59DA">
          <w:rPr>
            <w:rStyle w:val="a3"/>
            <w:rFonts w:ascii="Times New Roman" w:hAnsi="Times New Roman" w:cs="Times New Roman"/>
            <w:sz w:val="28"/>
            <w:szCs w:val="28"/>
          </w:rPr>
          <w:t>message-form.htm</w:t>
        </w:r>
        <w:proofErr w:type="spellEnd"/>
      </w:hyperlink>
    </w:p>
    <w:p w:rsidR="00BF63E7" w:rsidRPr="00A3592B" w:rsidRDefault="00A3592B" w:rsidP="00A3592B">
      <w:pPr>
        <w:jc w:val="both"/>
        <w:rPr>
          <w:rFonts w:ascii="Times New Roman" w:hAnsi="Times New Roman" w:cs="Times New Roman"/>
          <w:sz w:val="28"/>
          <w:szCs w:val="28"/>
        </w:rPr>
      </w:pPr>
      <w:r w:rsidRPr="00A3592B">
        <w:rPr>
          <w:rFonts w:ascii="Times New Roman" w:hAnsi="Times New Roman" w:cs="Times New Roman"/>
          <w:sz w:val="28"/>
          <w:szCs w:val="28"/>
        </w:rPr>
        <w:t>.</w:t>
      </w:r>
    </w:p>
    <w:sectPr w:rsidR="00BF63E7" w:rsidRPr="00A3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F6"/>
    <w:rsid w:val="007C44F6"/>
    <w:rsid w:val="00A3592B"/>
    <w:rsid w:val="00B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9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9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rt.tatarstan.ru/ipriem/message-form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3</cp:revision>
  <dcterms:created xsi:type="dcterms:W3CDTF">2022-05-23T12:02:00Z</dcterms:created>
  <dcterms:modified xsi:type="dcterms:W3CDTF">2022-05-23T12:03:00Z</dcterms:modified>
</cp:coreProperties>
</file>